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7C" w:rsidRPr="007A11B4" w:rsidRDefault="00EE6188" w:rsidP="00F3528B">
      <w:pPr>
        <w:jc w:val="center"/>
        <w:rPr>
          <w:rFonts w:ascii="Sylfaen" w:hAnsi="Sylfaen"/>
          <w:b/>
          <w:color w:val="0070C0"/>
          <w:sz w:val="32"/>
          <w:szCs w:val="32"/>
          <w:lang w:val="ka-GE"/>
        </w:rPr>
      </w:pPr>
      <w:r>
        <w:rPr>
          <w:rFonts w:ascii="Sylfaen" w:hAnsi="Sylfaen"/>
          <w:b/>
          <w:color w:val="0070C0"/>
          <w:sz w:val="32"/>
          <w:szCs w:val="32"/>
          <w:lang w:val="ka-GE"/>
        </w:rPr>
        <w:t xml:space="preserve">ანტიკრიზისული გეგმის </w:t>
      </w:r>
      <w:proofErr w:type="spellStart"/>
      <w:r>
        <w:rPr>
          <w:rFonts w:ascii="Sylfaen" w:hAnsi="Sylfaen"/>
          <w:b/>
          <w:color w:val="0070C0"/>
          <w:sz w:val="32"/>
          <w:szCs w:val="32"/>
          <w:lang w:val="ka-GE"/>
        </w:rPr>
        <w:t>ნარატივის</w:t>
      </w:r>
      <w:proofErr w:type="spellEnd"/>
      <w:r>
        <w:rPr>
          <w:rFonts w:ascii="Sylfaen" w:hAnsi="Sylfaen"/>
          <w:b/>
          <w:color w:val="0070C0"/>
          <w:sz w:val="32"/>
          <w:szCs w:val="32"/>
          <w:lang w:val="ka-GE"/>
        </w:rPr>
        <w:t xml:space="preserve"> </w:t>
      </w:r>
      <w:r w:rsidR="00F3528B" w:rsidRPr="007A11B4">
        <w:rPr>
          <w:rFonts w:ascii="Sylfaen" w:hAnsi="Sylfaen"/>
          <w:b/>
          <w:color w:val="0070C0"/>
          <w:sz w:val="32"/>
          <w:szCs w:val="32"/>
          <w:lang w:val="ka-GE"/>
        </w:rPr>
        <w:t>სტრუქტურა</w:t>
      </w:r>
    </w:p>
    <w:p w:rsidR="00F3528B" w:rsidRDefault="00F3528B" w:rsidP="00F3528B">
      <w:pPr>
        <w:jc w:val="center"/>
        <w:rPr>
          <w:rFonts w:ascii="Sylfaen" w:hAnsi="Sylfaen"/>
          <w:color w:val="0070C0"/>
          <w:sz w:val="28"/>
          <w:szCs w:val="28"/>
          <w:lang w:val="ka-GE"/>
        </w:rPr>
      </w:pPr>
    </w:p>
    <w:p w:rsidR="00F3528B" w:rsidRDefault="00F3528B" w:rsidP="00F3528B">
      <w:pPr>
        <w:pStyle w:val="ListParagraph"/>
        <w:numPr>
          <w:ilvl w:val="0"/>
          <w:numId w:val="1"/>
        </w:numPr>
        <w:rPr>
          <w:rFonts w:ascii="Sylfaen" w:hAnsi="Sylfaen"/>
          <w:color w:val="0070C0"/>
          <w:sz w:val="28"/>
          <w:szCs w:val="28"/>
          <w:lang w:val="ka-GE"/>
        </w:rPr>
      </w:pPr>
      <w:r w:rsidRPr="003974A2">
        <w:rPr>
          <w:rFonts w:ascii="Sylfaen" w:hAnsi="Sylfaen"/>
          <w:b/>
          <w:color w:val="0070C0"/>
          <w:sz w:val="28"/>
          <w:szCs w:val="28"/>
          <w:lang w:val="ka-GE"/>
        </w:rPr>
        <w:t>შესავალი</w:t>
      </w:r>
      <w:r w:rsidR="0065135E">
        <w:rPr>
          <w:rFonts w:ascii="Sylfaen" w:hAnsi="Sylfaen"/>
          <w:color w:val="0070C0"/>
          <w:sz w:val="28"/>
          <w:szCs w:val="28"/>
          <w:lang w:val="ka-GE"/>
        </w:rPr>
        <w:t xml:space="preserve"> </w:t>
      </w:r>
      <w:r w:rsidR="0065135E" w:rsidRPr="0065135E">
        <w:rPr>
          <w:rFonts w:ascii="Sylfaen" w:hAnsi="Sylfaen" w:cs="Sylfaen"/>
          <w:b/>
          <w:color w:val="FF0000"/>
          <w:lang w:val="ka-GE"/>
        </w:rPr>
        <w:t>(პიარი)</w:t>
      </w:r>
    </w:p>
    <w:p w:rsidR="00F3528B" w:rsidRDefault="00F3528B" w:rsidP="0002492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F3528B">
        <w:rPr>
          <w:rFonts w:ascii="Sylfaen" w:hAnsi="Sylfaen" w:cs="Sylfaen"/>
          <w:lang w:val="ka-GE"/>
        </w:rPr>
        <w:t>პირველი ფაქტის</w:t>
      </w:r>
      <w:r>
        <w:rPr>
          <w:rFonts w:ascii="Sylfaen" w:hAnsi="Sylfaen" w:cs="Sylfaen"/>
          <w:lang w:val="ka-GE"/>
        </w:rPr>
        <w:t xml:space="preserve"> </w:t>
      </w:r>
      <w:r w:rsidRPr="00F3528B">
        <w:rPr>
          <w:rFonts w:ascii="Sylfaen" w:hAnsi="Sylfaen" w:cs="Sylfaen"/>
          <w:lang w:val="ka-GE"/>
        </w:rPr>
        <w:t>დადასტურებამდე 1 თვით ადრე</w:t>
      </w:r>
      <w:r>
        <w:rPr>
          <w:rFonts w:ascii="Sylfaen" w:hAnsi="Sylfaen" w:cs="Sylfaen"/>
          <w:lang w:val="ka-GE"/>
        </w:rPr>
        <w:t xml:space="preserve"> </w:t>
      </w:r>
      <w:r w:rsidRPr="00F3528B">
        <w:rPr>
          <w:rFonts w:ascii="Sylfaen" w:hAnsi="Sylfaen" w:cs="Sylfaen"/>
          <w:lang w:val="ka-GE"/>
        </w:rPr>
        <w:t>COVID-19-ის წინააღმდეგ</w:t>
      </w:r>
      <w:r>
        <w:rPr>
          <w:rFonts w:ascii="Sylfaen" w:hAnsi="Sylfaen" w:cs="Sylfaen"/>
          <w:lang w:val="ka-GE"/>
        </w:rPr>
        <w:t xml:space="preserve"> რეაგირების დაწყება;</w:t>
      </w:r>
    </w:p>
    <w:p w:rsidR="00024928" w:rsidRDefault="00024928" w:rsidP="0002492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მთავრობის ქმედებები </w:t>
      </w:r>
      <w:r w:rsidR="00F3528B">
        <w:t xml:space="preserve">2 </w:t>
      </w:r>
      <w:r w:rsidR="00F3528B" w:rsidRPr="00024928">
        <w:rPr>
          <w:rFonts w:ascii="Sylfaen" w:hAnsi="Sylfaen" w:cs="Sylfaen"/>
          <w:lang w:val="ka-GE"/>
        </w:rPr>
        <w:t>მიმართულებით</w:t>
      </w:r>
      <w:r w:rsidRPr="00024928">
        <w:rPr>
          <w:rFonts w:ascii="Sylfaen" w:hAnsi="Sylfaen" w:cs="Sylfaen"/>
          <w:lang w:val="ka-GE"/>
        </w:rPr>
        <w:t xml:space="preserve">: </w:t>
      </w:r>
      <w:r w:rsidR="00F3528B" w:rsidRPr="00024928">
        <w:rPr>
          <w:lang w:val="ka-GE"/>
        </w:rPr>
        <w:t xml:space="preserve"> </w:t>
      </w:r>
      <w:r w:rsidR="00F3528B" w:rsidRPr="00024928">
        <w:rPr>
          <w:rFonts w:ascii="Sylfaen" w:hAnsi="Sylfaen" w:cs="Sylfaen"/>
          <w:lang w:val="ka-GE"/>
        </w:rPr>
        <w:t>მოქალაქეების</w:t>
      </w:r>
      <w:r w:rsidR="00F3528B" w:rsidRPr="00024928">
        <w:rPr>
          <w:lang w:val="ka-GE"/>
        </w:rPr>
        <w:t xml:space="preserve"> </w:t>
      </w:r>
      <w:r w:rsidR="00F3528B" w:rsidRPr="00024928">
        <w:rPr>
          <w:rFonts w:ascii="Sylfaen" w:hAnsi="Sylfaen" w:cs="Sylfaen"/>
          <w:lang w:val="ka-GE"/>
        </w:rPr>
        <w:t>ჯა</w:t>
      </w:r>
      <w:r w:rsidRPr="00024928">
        <w:rPr>
          <w:rFonts w:ascii="Sylfaen" w:hAnsi="Sylfaen" w:cs="Sylfaen"/>
          <w:lang w:val="ka-GE"/>
        </w:rPr>
        <w:t>ნმრთელობა</w:t>
      </w:r>
      <w:r w:rsidR="00F3528B" w:rsidRPr="00024928">
        <w:rPr>
          <w:lang w:val="ka-GE"/>
        </w:rPr>
        <w:t xml:space="preserve"> </w:t>
      </w:r>
      <w:r w:rsidRPr="00024928">
        <w:rPr>
          <w:rFonts w:ascii="Sylfaen" w:hAnsi="Sylfaen"/>
          <w:lang w:val="ka-GE"/>
        </w:rPr>
        <w:t xml:space="preserve"> და </w:t>
      </w:r>
      <w:r w:rsidR="00F3528B" w:rsidRPr="00024928">
        <w:rPr>
          <w:rFonts w:ascii="Sylfaen" w:hAnsi="Sylfaen" w:cs="Sylfaen"/>
          <w:lang w:val="ka-GE"/>
        </w:rPr>
        <w:t>საქართველოს</w:t>
      </w:r>
      <w:r w:rsidR="00F3528B" w:rsidRPr="00024928">
        <w:rPr>
          <w:lang w:val="ka-GE"/>
        </w:rPr>
        <w:t xml:space="preserve"> </w:t>
      </w:r>
      <w:r w:rsidR="00F3528B" w:rsidRPr="00024928">
        <w:rPr>
          <w:rFonts w:ascii="Sylfaen" w:hAnsi="Sylfaen" w:cs="Sylfaen"/>
          <w:lang w:val="ka-GE"/>
        </w:rPr>
        <w:t>ეკონომიკის</w:t>
      </w:r>
      <w:r w:rsidR="00F3528B" w:rsidRPr="00024928">
        <w:rPr>
          <w:lang w:val="ka-GE"/>
        </w:rPr>
        <w:t xml:space="preserve"> </w:t>
      </w:r>
      <w:r w:rsidR="00F3528B" w:rsidRPr="00024928">
        <w:rPr>
          <w:rFonts w:ascii="Sylfaen" w:hAnsi="Sylfaen" w:cs="Sylfaen"/>
          <w:lang w:val="ka-GE"/>
        </w:rPr>
        <w:t>გადა</w:t>
      </w:r>
      <w:r w:rsidRPr="00024928">
        <w:rPr>
          <w:rFonts w:ascii="Sylfaen" w:hAnsi="Sylfaen" w:cs="Sylfaen"/>
          <w:lang w:val="ka-GE"/>
        </w:rPr>
        <w:t>რჩენა.</w:t>
      </w:r>
    </w:p>
    <w:p w:rsidR="00F3528B" w:rsidRDefault="00F3528B" w:rsidP="0002492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024928">
        <w:rPr>
          <w:rFonts w:ascii="Sylfaen" w:hAnsi="Sylfaen" w:cs="Sylfaen"/>
          <w:lang w:val="ka-GE"/>
        </w:rPr>
        <w:t>ეპიდემიოლოგიური სურათი</w:t>
      </w:r>
      <w:r w:rsidR="00024928">
        <w:rPr>
          <w:rFonts w:ascii="Sylfaen" w:hAnsi="Sylfaen" w:cs="Sylfaen"/>
          <w:lang w:val="ka-GE"/>
        </w:rPr>
        <w:t xml:space="preserve"> (მსოფლიოში წამატებული მაგალითი)</w:t>
      </w:r>
    </w:p>
    <w:p w:rsidR="00024928" w:rsidRPr="00024928" w:rsidRDefault="00024928" w:rsidP="00024928">
      <w:pPr>
        <w:pStyle w:val="ListParagraph"/>
        <w:ind w:left="780"/>
        <w:rPr>
          <w:rFonts w:ascii="Sylfaen" w:hAnsi="Sylfaen" w:cs="Sylfaen"/>
          <w:lang w:val="ka-GE"/>
        </w:rPr>
      </w:pPr>
    </w:p>
    <w:p w:rsidR="00F3528B" w:rsidRPr="003974A2" w:rsidRDefault="00F3528B" w:rsidP="00F3528B">
      <w:pPr>
        <w:pStyle w:val="ListParagraph"/>
        <w:numPr>
          <w:ilvl w:val="0"/>
          <w:numId w:val="1"/>
        </w:numPr>
        <w:rPr>
          <w:rFonts w:ascii="Sylfaen" w:hAnsi="Sylfaen"/>
          <w:b/>
          <w:color w:val="0070C0"/>
          <w:sz w:val="28"/>
          <w:szCs w:val="28"/>
          <w:lang w:val="ka-GE"/>
        </w:rPr>
      </w:pPr>
      <w:r w:rsidRPr="003974A2">
        <w:rPr>
          <w:rFonts w:ascii="Sylfaen" w:hAnsi="Sylfaen"/>
          <w:b/>
          <w:color w:val="0070C0"/>
          <w:sz w:val="28"/>
          <w:szCs w:val="28"/>
          <w:lang w:val="ka-GE"/>
        </w:rPr>
        <w:t>სიტუაციის ანალიზი</w:t>
      </w:r>
      <w:r w:rsidR="009036D9" w:rsidRPr="003974A2">
        <w:rPr>
          <w:rFonts w:ascii="Sylfaen" w:hAnsi="Sylfaen"/>
          <w:b/>
          <w:color w:val="0070C0"/>
          <w:sz w:val="28"/>
          <w:szCs w:val="28"/>
          <w:lang w:val="ka-GE"/>
        </w:rPr>
        <w:t xml:space="preserve"> </w:t>
      </w:r>
    </w:p>
    <w:p w:rsidR="00024928" w:rsidRPr="001D23FF" w:rsidRDefault="001D23FF" w:rsidP="000568A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1D23FF">
        <w:rPr>
          <w:rFonts w:ascii="Sylfaen" w:hAnsi="Sylfaen" w:cs="Sylfaen"/>
          <w:lang w:val="ka-GE"/>
        </w:rPr>
        <w:t xml:space="preserve">ზოგადი </w:t>
      </w:r>
      <w:r w:rsidR="000568A8" w:rsidRPr="001D23FF">
        <w:rPr>
          <w:rFonts w:ascii="Sylfaen" w:hAnsi="Sylfaen" w:cs="Sylfaen"/>
          <w:lang w:val="ka-GE"/>
        </w:rPr>
        <w:t>გავლენა</w:t>
      </w:r>
      <w:r w:rsidRPr="001D23FF">
        <w:rPr>
          <w:rFonts w:ascii="Sylfaen" w:hAnsi="Sylfaen" w:cs="Sylfaen"/>
          <w:lang w:val="ka-GE"/>
        </w:rPr>
        <w:t xml:space="preserve">: </w:t>
      </w:r>
      <w:r w:rsidR="000568A8" w:rsidRPr="001D23FF">
        <w:rPr>
          <w:rFonts w:ascii="Sylfaen" w:hAnsi="Sylfaen" w:cs="Sylfaen"/>
          <w:lang w:val="ka-GE"/>
        </w:rPr>
        <w:t>ეკონომიკური</w:t>
      </w:r>
      <w:r w:rsidR="000568A8" w:rsidRPr="001D23FF">
        <w:rPr>
          <w:lang w:val="ka-GE"/>
        </w:rPr>
        <w:t xml:space="preserve"> </w:t>
      </w:r>
      <w:r w:rsidR="000568A8" w:rsidRPr="001D23FF">
        <w:rPr>
          <w:rFonts w:ascii="Sylfaen" w:hAnsi="Sylfaen" w:cs="Sylfaen"/>
          <w:lang w:val="ka-GE"/>
        </w:rPr>
        <w:t>ზრდა, ბიუჯეტის შემოსავლები, მიმდინარე ხარჯების შემცირება</w:t>
      </w:r>
      <w:r w:rsidRPr="001D23FF">
        <w:rPr>
          <w:rFonts w:ascii="Sylfaen" w:hAnsi="Sylfaen" w:cs="Sylfaen"/>
          <w:lang w:val="ka-GE"/>
        </w:rPr>
        <w:t xml:space="preserve"> ციფრებში</w:t>
      </w:r>
      <w:r w:rsidR="000568A8" w:rsidRPr="001D23FF">
        <w:rPr>
          <w:rFonts w:ascii="Sylfaen" w:hAnsi="Sylfaen" w:cs="Sylfaen"/>
          <w:lang w:val="ka-GE"/>
        </w:rPr>
        <w:t xml:space="preserve"> </w:t>
      </w:r>
      <w:r w:rsidR="00024928" w:rsidRPr="00B33D09">
        <w:rPr>
          <w:rFonts w:ascii="Sylfaen" w:hAnsi="Sylfaen" w:cs="Sylfaen"/>
          <w:b/>
          <w:color w:val="FF0000"/>
          <w:lang w:val="ka-GE"/>
        </w:rPr>
        <w:t>(ფინანსთა სამინისტრო</w:t>
      </w:r>
      <w:r w:rsidR="000568A8" w:rsidRPr="00B33D09">
        <w:rPr>
          <w:rFonts w:ascii="Sylfaen" w:hAnsi="Sylfaen" w:cs="Sylfaen"/>
          <w:b/>
          <w:color w:val="FF0000"/>
          <w:lang w:val="ka-GE"/>
        </w:rPr>
        <w:t xml:space="preserve">) </w:t>
      </w:r>
    </w:p>
    <w:p w:rsidR="001D23FF" w:rsidRPr="0036344F" w:rsidRDefault="001D23FF" w:rsidP="0036344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1D23FF">
        <w:rPr>
          <w:rFonts w:ascii="Sylfaen" w:hAnsi="Sylfaen" w:cs="Sylfaen"/>
          <w:lang w:val="ka-GE"/>
        </w:rPr>
        <w:t>პანდემიის სოციალური ასპექტი: რა პრობლემები შეექმნა მოსახლეობას</w:t>
      </w:r>
      <w:r w:rsidR="0036344F">
        <w:rPr>
          <w:rFonts w:ascii="Sylfaen" w:hAnsi="Sylfaen" w:cs="Sylfaen"/>
          <w:lang w:val="ka-GE"/>
        </w:rPr>
        <w:t xml:space="preserve">: დასაბუთება </w:t>
      </w:r>
      <w:r w:rsidR="0036344F" w:rsidRPr="0036344F">
        <w:rPr>
          <w:rFonts w:ascii="Sylfaen" w:hAnsi="Sylfaen" w:cs="Sylfaen"/>
          <w:b/>
          <w:lang w:val="ka-GE"/>
        </w:rPr>
        <w:t xml:space="preserve">რატომ არის კრიტიკული 65 000 დან 100 000 ქულამდე </w:t>
      </w:r>
      <w:proofErr w:type="spellStart"/>
      <w:r w:rsidR="0036344F" w:rsidRPr="0036344F">
        <w:rPr>
          <w:rFonts w:ascii="Sylfaen" w:hAnsi="Sylfaen" w:cs="Sylfaen"/>
          <w:b/>
          <w:lang w:val="ka-GE"/>
        </w:rPr>
        <w:t>სოც</w:t>
      </w:r>
      <w:proofErr w:type="spellEnd"/>
      <w:r w:rsidR="0036344F" w:rsidRPr="0036344F">
        <w:rPr>
          <w:rFonts w:ascii="Sylfaen" w:hAnsi="Sylfaen" w:cs="Sylfaen"/>
          <w:b/>
          <w:lang w:val="ka-GE"/>
        </w:rPr>
        <w:t>. დაუცველების დახმარება</w:t>
      </w:r>
      <w:r w:rsidR="0036344F">
        <w:rPr>
          <w:rFonts w:ascii="Sylfaen" w:hAnsi="Sylfaen" w:cs="Sylfaen"/>
          <w:lang w:val="ka-GE"/>
        </w:rPr>
        <w:t xml:space="preserve"> -   </w:t>
      </w:r>
      <w:r w:rsidR="0036344F" w:rsidRPr="0036344F">
        <w:rPr>
          <w:rFonts w:ascii="Sylfaen" w:hAnsi="Sylfaen" w:cs="Sylfaen"/>
          <w:b/>
          <w:lang w:val="ka-GE"/>
        </w:rPr>
        <w:t>მოსახლეობის უფრო გაღარიბების და სოციალურად დაუცველთა ქვედა კატეგორიაში გადასვლის პრევენცია</w:t>
      </w:r>
      <w:r w:rsidR="0036344F">
        <w:rPr>
          <w:rFonts w:ascii="Sylfaen" w:hAnsi="Sylfaen" w:cs="Sylfaen"/>
          <w:b/>
          <w:lang w:val="ka-GE"/>
        </w:rPr>
        <w:t xml:space="preserve"> (ახსნა, რომ ეს კატეგორია ქეშ-</w:t>
      </w:r>
      <w:proofErr w:type="spellStart"/>
      <w:r w:rsidR="0036344F">
        <w:rPr>
          <w:rFonts w:ascii="Sylfaen" w:hAnsi="Sylfaen" w:cs="Sylfaen"/>
          <w:b/>
          <w:lang w:val="ka-GE"/>
        </w:rPr>
        <w:t>ბენეფიტის</w:t>
      </w:r>
      <w:proofErr w:type="spellEnd"/>
      <w:r w:rsidR="0036344F">
        <w:rPr>
          <w:rFonts w:ascii="Sylfaen" w:hAnsi="Sylfaen" w:cs="Sylfaen"/>
          <w:b/>
          <w:lang w:val="ka-GE"/>
        </w:rPr>
        <w:t xml:space="preserve"> მიმღები არაა სისტემის მიხედვით)</w:t>
      </w:r>
      <w:r w:rsidR="0036344F">
        <w:rPr>
          <w:rFonts w:ascii="Sylfaen" w:hAnsi="Sylfaen" w:cs="Sylfaen"/>
          <w:lang w:val="ka-GE"/>
        </w:rPr>
        <w:t xml:space="preserve">; </w:t>
      </w:r>
      <w:r w:rsidR="0036344F" w:rsidRPr="0036344F">
        <w:rPr>
          <w:rFonts w:ascii="Sylfaen" w:hAnsi="Sylfaen" w:cs="Sylfaen"/>
          <w:b/>
          <w:lang w:val="ka-GE"/>
        </w:rPr>
        <w:t>ასევე</w:t>
      </w:r>
      <w:r w:rsidR="0036344F">
        <w:rPr>
          <w:rFonts w:ascii="Sylfaen" w:hAnsi="Sylfaen" w:cs="Sylfaen"/>
          <w:lang w:val="ka-GE"/>
        </w:rPr>
        <w:t xml:space="preserve"> </w:t>
      </w:r>
      <w:r w:rsidR="0036344F" w:rsidRPr="0036344F">
        <w:rPr>
          <w:rFonts w:ascii="Sylfaen" w:hAnsi="Sylfaen" w:cs="Sylfaen"/>
          <w:b/>
          <w:lang w:val="ka-GE"/>
        </w:rPr>
        <w:t xml:space="preserve">სხვა მოწყვლადი კატეგორიის დახმარების დასაბუთება (მაგალითად, მრავალშვილიანი ოჯახები, </w:t>
      </w:r>
      <w:proofErr w:type="spellStart"/>
      <w:r w:rsidR="0036344F" w:rsidRPr="0036344F">
        <w:rPr>
          <w:rFonts w:ascii="Sylfaen" w:hAnsi="Sylfaen" w:cs="Sylfaen"/>
          <w:b/>
          <w:lang w:val="ka-GE"/>
        </w:rPr>
        <w:t>შშმ</w:t>
      </w:r>
      <w:proofErr w:type="spellEnd"/>
      <w:r w:rsidR="0036344F" w:rsidRPr="0036344F">
        <w:rPr>
          <w:rFonts w:ascii="Sylfaen" w:hAnsi="Sylfaen" w:cs="Sylfaen"/>
          <w:b/>
          <w:lang w:val="ka-GE"/>
        </w:rPr>
        <w:t xml:space="preserve"> პირები პანდემიის შედეგების  წინაშე)</w:t>
      </w:r>
      <w:r w:rsidR="0036344F">
        <w:rPr>
          <w:rFonts w:ascii="Sylfaen" w:hAnsi="Sylfaen" w:cs="Sylfaen"/>
          <w:lang w:val="ka-GE"/>
        </w:rPr>
        <w:t xml:space="preserve"> </w:t>
      </w:r>
      <w:r w:rsidRPr="0036344F">
        <w:rPr>
          <w:rFonts w:ascii="Sylfaen" w:hAnsi="Sylfaen" w:cs="Sylfaen"/>
          <w:lang w:val="ka-GE"/>
        </w:rPr>
        <w:t xml:space="preserve"> </w:t>
      </w:r>
      <w:r w:rsidRPr="0036344F">
        <w:rPr>
          <w:rFonts w:ascii="Sylfaen" w:hAnsi="Sylfaen" w:cs="Sylfaen"/>
          <w:b/>
          <w:color w:val="FF0000"/>
          <w:lang w:val="ka-GE"/>
        </w:rPr>
        <w:t>(</w:t>
      </w:r>
      <w:proofErr w:type="spellStart"/>
      <w:r w:rsidRPr="0036344F">
        <w:rPr>
          <w:rFonts w:ascii="Sylfaen" w:hAnsi="Sylfaen" w:cs="Sylfaen"/>
          <w:b/>
          <w:color w:val="FF0000"/>
          <w:lang w:val="ka-GE"/>
        </w:rPr>
        <w:t>ნარატივი</w:t>
      </w:r>
      <w:proofErr w:type="spellEnd"/>
      <w:r w:rsidRPr="0036344F">
        <w:rPr>
          <w:rFonts w:ascii="Sylfaen" w:hAnsi="Sylfaen" w:cs="Sylfaen"/>
          <w:b/>
          <w:color w:val="FF0000"/>
          <w:lang w:val="ka-GE"/>
        </w:rPr>
        <w:t xml:space="preserve"> - ჯანდაცვის სამინისტრო; სტატისტიკა (</w:t>
      </w:r>
      <w:r w:rsidR="0036344F" w:rsidRPr="0036344F">
        <w:rPr>
          <w:rFonts w:ascii="Sylfaen" w:hAnsi="Sylfaen" w:cs="Sylfaen"/>
          <w:b/>
          <w:color w:val="FF0000"/>
          <w:lang w:val="ka-GE"/>
        </w:rPr>
        <w:t xml:space="preserve">ჯანდაცვის სამინისტრო; </w:t>
      </w:r>
      <w:r w:rsidRPr="0036344F">
        <w:rPr>
          <w:rFonts w:ascii="Sylfaen" w:hAnsi="Sylfaen" w:cs="Sylfaen"/>
          <w:b/>
          <w:color w:val="FF0000"/>
          <w:lang w:val="ka-GE"/>
        </w:rPr>
        <w:t>ფინანსთა სამინისტრო)</w:t>
      </w:r>
    </w:p>
    <w:p w:rsidR="001D23FF" w:rsidRDefault="001D23FF" w:rsidP="001D23FF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1D23FF">
        <w:rPr>
          <w:rFonts w:ascii="Sylfaen" w:hAnsi="Sylfaen" w:cs="Sylfaen"/>
          <w:lang w:val="ka-GE"/>
        </w:rPr>
        <w:t>პანდემიის ეკონომიკური ასპექტი: რა პრობლემები შეექმნა ბიზნესს</w:t>
      </w:r>
      <w:r>
        <w:rPr>
          <w:rFonts w:ascii="Sylfaen" w:hAnsi="Sylfaen" w:cs="Sylfaen"/>
          <w:lang w:val="ka-GE"/>
        </w:rPr>
        <w:t xml:space="preserve"> </w:t>
      </w:r>
      <w:r w:rsidRPr="00B33D09">
        <w:rPr>
          <w:rFonts w:ascii="Sylfaen" w:hAnsi="Sylfaen" w:cs="Sylfaen"/>
          <w:b/>
          <w:color w:val="FF0000"/>
          <w:lang w:val="ka-GE"/>
        </w:rPr>
        <w:t>(</w:t>
      </w:r>
      <w:proofErr w:type="spellStart"/>
      <w:r w:rsidRPr="00B33D09">
        <w:rPr>
          <w:rFonts w:ascii="Sylfaen" w:hAnsi="Sylfaen" w:cs="Sylfaen"/>
          <w:b/>
          <w:color w:val="FF0000"/>
          <w:lang w:val="ka-GE"/>
        </w:rPr>
        <w:t>ნარატივი</w:t>
      </w:r>
      <w:proofErr w:type="spellEnd"/>
      <w:r w:rsidRPr="00B33D09">
        <w:rPr>
          <w:rFonts w:ascii="Sylfaen" w:hAnsi="Sylfaen" w:cs="Sylfaen"/>
          <w:b/>
          <w:color w:val="FF0000"/>
          <w:lang w:val="ka-GE"/>
        </w:rPr>
        <w:t xml:space="preserve"> - ეკონომიკის სამინისტრო; სტატისტიკა (ფინანსთა სამინისტრო)</w:t>
      </w:r>
    </w:p>
    <w:p w:rsidR="001D23FF" w:rsidRPr="001D23FF" w:rsidRDefault="007A11B4" w:rsidP="007A11B4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7A11B4">
        <w:rPr>
          <w:rFonts w:ascii="Sylfaen" w:hAnsi="Sylfaen" w:cs="Sylfaen"/>
          <w:lang w:val="ka-GE"/>
        </w:rPr>
        <w:t xml:space="preserve">COVID19-თან ბრძოლის ბიუჯეტი </w:t>
      </w:r>
      <w:r w:rsidR="001D23FF" w:rsidRPr="00B33D09">
        <w:rPr>
          <w:rFonts w:ascii="Sylfaen" w:hAnsi="Sylfaen" w:cs="Sylfaen"/>
          <w:b/>
          <w:color w:val="FF0000"/>
          <w:lang w:val="ka-GE"/>
        </w:rPr>
        <w:t>(ფინანსთა სამინისტრო)</w:t>
      </w:r>
    </w:p>
    <w:p w:rsidR="001D23FF" w:rsidRPr="001D23FF" w:rsidRDefault="001D23FF" w:rsidP="001D23F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1D23FF">
        <w:rPr>
          <w:rFonts w:ascii="Sylfaen" w:hAnsi="Sylfaen" w:cs="Sylfaen"/>
          <w:lang w:val="ka-GE"/>
        </w:rPr>
        <w:t>საერთაშორისო</w:t>
      </w:r>
      <w:r w:rsidRPr="001D23FF">
        <w:rPr>
          <w:lang w:val="ka-GE"/>
        </w:rPr>
        <w:t xml:space="preserve"> </w:t>
      </w:r>
      <w:r w:rsidRPr="001D23FF">
        <w:rPr>
          <w:rFonts w:ascii="Sylfaen" w:hAnsi="Sylfaen" w:cs="Sylfaen"/>
          <w:lang w:val="ka-GE"/>
        </w:rPr>
        <w:t>პარტნიორების დახმარება (დეტალურად)</w:t>
      </w:r>
      <w:r w:rsidRPr="00B33D09">
        <w:rPr>
          <w:rFonts w:ascii="Sylfaen" w:hAnsi="Sylfaen" w:cs="Sylfaen"/>
          <w:b/>
          <w:color w:val="FF0000"/>
          <w:lang w:val="ka-GE"/>
        </w:rPr>
        <w:t>(ფინანს</w:t>
      </w:r>
      <w:bookmarkStart w:id="0" w:name="_GoBack"/>
      <w:bookmarkEnd w:id="0"/>
      <w:r w:rsidRPr="00B33D09">
        <w:rPr>
          <w:rFonts w:ascii="Sylfaen" w:hAnsi="Sylfaen" w:cs="Sylfaen"/>
          <w:b/>
          <w:color w:val="FF0000"/>
          <w:lang w:val="ka-GE"/>
        </w:rPr>
        <w:t xml:space="preserve">თა სამინისტრო) </w:t>
      </w:r>
    </w:p>
    <w:p w:rsidR="001D23FF" w:rsidRPr="001D23FF" w:rsidRDefault="001D23FF" w:rsidP="001D23FF">
      <w:pPr>
        <w:pStyle w:val="ListParagraph"/>
        <w:ind w:left="780"/>
        <w:rPr>
          <w:rFonts w:ascii="Sylfaen" w:hAnsi="Sylfaen" w:cs="Sylfaen"/>
          <w:lang w:val="ka-GE"/>
        </w:rPr>
      </w:pPr>
    </w:p>
    <w:p w:rsidR="00024928" w:rsidRPr="003974A2" w:rsidRDefault="00024928" w:rsidP="00024928">
      <w:pPr>
        <w:ind w:left="420"/>
        <w:rPr>
          <w:rFonts w:ascii="Sylfaen" w:hAnsi="Sylfaen" w:cs="Sylfaen"/>
          <w:b/>
          <w:lang w:val="ka-GE"/>
        </w:rPr>
      </w:pPr>
      <w:r w:rsidRPr="003974A2">
        <w:rPr>
          <w:rFonts w:ascii="Sylfaen" w:hAnsi="Sylfaen" w:cs="Sylfaen"/>
          <w:b/>
          <w:color w:val="0070C0"/>
          <w:sz w:val="28"/>
          <w:szCs w:val="28"/>
          <w:lang w:val="ka-GE"/>
        </w:rPr>
        <w:t>3.</w:t>
      </w:r>
      <w:r w:rsidR="00F3528B" w:rsidRPr="003974A2">
        <w:rPr>
          <w:rFonts w:ascii="Sylfaen" w:hAnsi="Sylfaen" w:cs="Sylfaen"/>
          <w:b/>
          <w:color w:val="0070C0"/>
          <w:sz w:val="28"/>
          <w:szCs w:val="28"/>
          <w:lang w:val="ka-GE"/>
        </w:rPr>
        <w:t>ხედვა</w:t>
      </w:r>
      <w:r w:rsidR="00F3528B" w:rsidRPr="003974A2">
        <w:rPr>
          <w:rFonts w:ascii="Sylfaen" w:hAnsi="Sylfaen"/>
          <w:b/>
          <w:color w:val="0070C0"/>
          <w:sz w:val="28"/>
          <w:szCs w:val="28"/>
          <w:lang w:val="ka-GE"/>
        </w:rPr>
        <w:t xml:space="preserve"> და </w:t>
      </w:r>
      <w:r w:rsidRPr="003974A2">
        <w:rPr>
          <w:rFonts w:ascii="Sylfaen" w:hAnsi="Sylfaen"/>
          <w:b/>
          <w:color w:val="0070C0"/>
          <w:sz w:val="28"/>
          <w:szCs w:val="28"/>
          <w:lang w:val="ka-GE"/>
        </w:rPr>
        <w:t>მთავრობის ანტიკრიზისული გეგმა</w:t>
      </w:r>
    </w:p>
    <w:p w:rsidR="00E74D60" w:rsidRPr="00E74D60" w:rsidRDefault="00E74D60" w:rsidP="00E74D60">
      <w:pPr>
        <w:ind w:left="420"/>
        <w:jc w:val="both"/>
        <w:rPr>
          <w:rFonts w:ascii="Sylfaen" w:hAnsi="Sylfaen" w:cs="Sylfaen"/>
          <w:b/>
          <w:color w:val="FF0000"/>
          <w:lang w:val="ka-GE"/>
        </w:rPr>
      </w:pPr>
      <w:r w:rsidRPr="00E74D60">
        <w:rPr>
          <w:rFonts w:ascii="Sylfaen" w:hAnsi="Sylfaen" w:cs="Sylfaen"/>
          <w:b/>
          <w:color w:val="FF0000"/>
          <w:sz w:val="36"/>
          <w:szCs w:val="36"/>
          <w:lang w:val="ka-GE"/>
        </w:rPr>
        <w:t>(!)</w:t>
      </w:r>
      <w:r>
        <w:rPr>
          <w:rFonts w:ascii="Sylfaen" w:hAnsi="Sylfaen" w:cs="Sylfaen"/>
          <w:b/>
          <w:color w:val="FF0000"/>
          <w:sz w:val="36"/>
          <w:szCs w:val="36"/>
          <w:lang w:val="ka-GE"/>
        </w:rPr>
        <w:t xml:space="preserve"> </w:t>
      </w:r>
      <w:r w:rsidR="00024928" w:rsidRPr="00E74D60">
        <w:rPr>
          <w:rFonts w:ascii="Sylfaen" w:hAnsi="Sylfaen" w:cs="Sylfaen"/>
          <w:b/>
          <w:color w:val="FF0000"/>
          <w:lang w:val="ka-GE"/>
        </w:rPr>
        <w:t xml:space="preserve">გამოკვეთილი </w:t>
      </w:r>
      <w:r w:rsidR="00F3528B" w:rsidRPr="00E74D60">
        <w:rPr>
          <w:rFonts w:ascii="Sylfaen" w:hAnsi="Sylfaen" w:cs="Sylfaen"/>
          <w:b/>
          <w:color w:val="FF0000"/>
          <w:lang w:val="ka-GE"/>
        </w:rPr>
        <w:t xml:space="preserve">პრობლემების შედეგად </w:t>
      </w:r>
      <w:proofErr w:type="spellStart"/>
      <w:r>
        <w:rPr>
          <w:rFonts w:ascii="Sylfaen" w:hAnsi="Sylfaen" w:cs="Sylfaen"/>
          <w:b/>
          <w:color w:val="FF0000"/>
          <w:lang w:val="ka-GE"/>
        </w:rPr>
        <w:t>ნარატივის</w:t>
      </w:r>
      <w:proofErr w:type="spellEnd"/>
      <w:r>
        <w:rPr>
          <w:rFonts w:ascii="Sylfaen" w:hAnsi="Sylfaen" w:cs="Sylfaen"/>
          <w:b/>
          <w:color w:val="FF0000"/>
          <w:lang w:val="ka-GE"/>
        </w:rPr>
        <w:t xml:space="preserve"> სახით იწერება </w:t>
      </w:r>
      <w:r w:rsidR="00024928" w:rsidRPr="00E74D60">
        <w:rPr>
          <w:rFonts w:ascii="Sylfaen" w:hAnsi="Sylfaen" w:cs="Sylfaen"/>
          <w:b/>
          <w:color w:val="FF0000"/>
          <w:lang w:val="ka-GE"/>
        </w:rPr>
        <w:t>კონკრეტული ქმედებების საჭიროება</w:t>
      </w:r>
      <w:r>
        <w:rPr>
          <w:rFonts w:ascii="Sylfaen" w:hAnsi="Sylfaen" w:cs="Sylfaen"/>
          <w:b/>
          <w:color w:val="FF0000"/>
          <w:lang w:val="ka-GE"/>
        </w:rPr>
        <w:t xml:space="preserve"> მთავრობის მხრიდან </w:t>
      </w:r>
      <w:r w:rsidR="00024928" w:rsidRPr="00E74D60">
        <w:rPr>
          <w:rFonts w:ascii="Sylfaen" w:hAnsi="Sylfaen" w:cs="Sylfaen"/>
          <w:b/>
          <w:color w:val="FF0000"/>
          <w:lang w:val="ka-GE"/>
        </w:rPr>
        <w:t xml:space="preserve">ეტაპების </w:t>
      </w:r>
      <w:r w:rsidRPr="00E74D60">
        <w:rPr>
          <w:rFonts w:ascii="Sylfaen" w:hAnsi="Sylfaen" w:cs="Sylfaen"/>
          <w:b/>
          <w:color w:val="FF0000"/>
          <w:lang w:val="ka-GE"/>
        </w:rPr>
        <w:t xml:space="preserve">და ღონისძიებების </w:t>
      </w:r>
      <w:r w:rsidR="00024928" w:rsidRPr="00E74D60">
        <w:rPr>
          <w:rFonts w:ascii="Sylfaen" w:hAnsi="Sylfaen" w:cs="Sylfaen"/>
          <w:b/>
          <w:color w:val="FF0000"/>
          <w:lang w:val="ka-GE"/>
        </w:rPr>
        <w:t>მიხედვით</w:t>
      </w:r>
      <w:r w:rsidRPr="00E74D60">
        <w:rPr>
          <w:rFonts w:ascii="Sylfaen" w:hAnsi="Sylfaen" w:cs="Sylfaen"/>
          <w:b/>
          <w:color w:val="FF0000"/>
          <w:lang w:val="ka-GE"/>
        </w:rPr>
        <w:t xml:space="preserve">: </w:t>
      </w:r>
    </w:p>
    <w:p w:rsidR="00F3528B" w:rsidRDefault="00E74D60" w:rsidP="00E74D60">
      <w:pPr>
        <w:ind w:left="420"/>
        <w:jc w:val="both"/>
        <w:rPr>
          <w:rFonts w:ascii="Sylfaen" w:hAnsi="Sylfaen" w:cs="Sylfaen"/>
          <w:lang w:val="ka-GE"/>
        </w:rPr>
      </w:pPr>
      <w:r w:rsidRPr="00E74D60">
        <w:rPr>
          <w:rFonts w:ascii="Sylfaen" w:hAnsi="Sylfaen" w:cs="Sylfaen"/>
          <w:b/>
          <w:color w:val="FF0000"/>
          <w:sz w:val="36"/>
          <w:szCs w:val="36"/>
          <w:lang w:val="ka-GE"/>
        </w:rPr>
        <w:t>(!)</w:t>
      </w:r>
      <w:r w:rsidRPr="00E74D60">
        <w:rPr>
          <w:rFonts w:ascii="Sylfaen" w:hAnsi="Sylfaen" w:cs="Sylfaen"/>
          <w:b/>
          <w:color w:val="FF0000"/>
          <w:lang w:val="ka-GE"/>
        </w:rPr>
        <w:t xml:space="preserve"> სამინისტროები </w:t>
      </w:r>
      <w:r w:rsidRPr="007A11B4">
        <w:rPr>
          <w:rFonts w:ascii="Sylfaen" w:hAnsi="Sylfaen" w:cs="Sylfaen"/>
          <w:b/>
          <w:color w:val="FF0000"/>
          <w:lang w:val="ka-GE"/>
        </w:rPr>
        <w:t>კომპეტენციის ფარგლებში ავსებენ ნარატივს  რა დადებითი შედეგების მომტანია მთავრობის აღნიშნული ღონისძიებები</w:t>
      </w:r>
      <w:r>
        <w:rPr>
          <w:rFonts w:ascii="Sylfaen" w:hAnsi="Sylfaen" w:cs="Sylfaen"/>
          <w:b/>
          <w:color w:val="FF0000"/>
          <w:lang w:val="ka-GE"/>
        </w:rPr>
        <w:t xml:space="preserve"> </w:t>
      </w:r>
    </w:p>
    <w:p w:rsidR="000568A8" w:rsidRDefault="00024928" w:rsidP="00435BDF">
      <w:pPr>
        <w:ind w:left="4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ეტაპი </w:t>
      </w:r>
      <w:r>
        <w:rPr>
          <w:rFonts w:ascii="Sylfaen" w:hAnsi="Sylfaen" w:cs="Sylfaen"/>
        </w:rPr>
        <w:t>I</w:t>
      </w:r>
      <w:r w:rsidR="00435BDF">
        <w:rPr>
          <w:rFonts w:ascii="Sylfaen" w:hAnsi="Sylfaen" w:cs="Sylfaen"/>
          <w:lang w:val="ka-GE"/>
        </w:rPr>
        <w:t xml:space="preserve"> </w:t>
      </w:r>
    </w:p>
    <w:p w:rsidR="00024928" w:rsidRPr="009036D9" w:rsidRDefault="00024928" w:rsidP="009036D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DF5354">
        <w:rPr>
          <w:rFonts w:ascii="Sylfaen" w:hAnsi="Sylfaen" w:cs="Sylfaen"/>
          <w:b/>
          <w:lang w:val="ka-GE"/>
        </w:rPr>
        <w:t>ზრუნვა მოქალაქეებზე:</w:t>
      </w:r>
      <w:r w:rsidRPr="009036D9">
        <w:rPr>
          <w:rFonts w:ascii="Sylfaen" w:hAnsi="Sylfaen" w:cs="Sylfaen"/>
          <w:lang w:val="ka-GE"/>
        </w:rPr>
        <w:t xml:space="preserve"> კომუნალური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გადასახადი, სასურსათო პროდუქტზე ფასის ზრდის დაზღვევა, სესხების გადავადება</w:t>
      </w:r>
      <w:r w:rsidR="009036D9">
        <w:rPr>
          <w:rFonts w:ascii="Sylfaen" w:hAnsi="Sylfaen" w:cs="Sylfaen"/>
          <w:lang w:val="ka-GE"/>
        </w:rPr>
        <w:t xml:space="preserve"> </w:t>
      </w:r>
      <w:r w:rsidR="009036D9" w:rsidRPr="0065135E">
        <w:rPr>
          <w:rFonts w:ascii="Sylfaen" w:hAnsi="Sylfaen" w:cs="Sylfaen"/>
          <w:b/>
          <w:color w:val="FF0000"/>
          <w:lang w:val="ka-GE"/>
        </w:rPr>
        <w:t>(ფინანსთა სამინისტრო; სოფლის მეურნეობის სამინისტრო)</w:t>
      </w:r>
    </w:p>
    <w:p w:rsidR="000568A8" w:rsidRDefault="000568A8" w:rsidP="009036D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DF5354">
        <w:rPr>
          <w:rFonts w:ascii="Sylfaen" w:hAnsi="Sylfaen" w:cs="Sylfaen"/>
          <w:b/>
          <w:lang w:val="ka-GE"/>
        </w:rPr>
        <w:lastRenderedPageBreak/>
        <w:t>ზრუნვა ეკონომიკაზე:</w:t>
      </w:r>
      <w:r w:rsidRPr="009036D9">
        <w:rPr>
          <w:rFonts w:ascii="Sylfaen" w:hAnsi="Sylfaen" w:cs="Sylfaen"/>
          <w:lang w:val="ka-GE"/>
        </w:rPr>
        <w:t xml:space="preserve"> ტურიზმთან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დაკავშირებულ</w:t>
      </w:r>
      <w:r w:rsidRPr="009036D9">
        <w:rPr>
          <w:lang w:val="ka-GE"/>
        </w:rPr>
        <w:t xml:space="preserve"> </w:t>
      </w:r>
      <w:proofErr w:type="spellStart"/>
      <w:r w:rsidR="005F2B18">
        <w:rPr>
          <w:rFonts w:ascii="Sylfaen" w:hAnsi="Sylfaen" w:cs="Sylfaen"/>
          <w:lang w:val="ka-GE"/>
        </w:rPr>
        <w:t>ბიზნესსუბიექტების</w:t>
      </w:r>
      <w:proofErr w:type="spellEnd"/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ქონების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და საშემოსავლო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გადასახადის გადავადება; მცირე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სასტუმროებისთვის</w:t>
      </w:r>
      <w:r w:rsidR="005F2B18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სესხის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პროცენტის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ხარჯის</w:t>
      </w:r>
      <w:r w:rsidRPr="009036D9">
        <w:rPr>
          <w:lang w:val="ka-GE"/>
        </w:rPr>
        <w:t xml:space="preserve"> 80%-</w:t>
      </w:r>
      <w:r w:rsidRPr="009036D9">
        <w:rPr>
          <w:rFonts w:ascii="Sylfaen" w:hAnsi="Sylfaen" w:cs="Sylfaen"/>
          <w:lang w:val="ka-GE"/>
        </w:rPr>
        <w:t xml:space="preserve">ს სუბსიდირება; </w:t>
      </w:r>
      <w:proofErr w:type="spellStart"/>
      <w:r w:rsidRPr="009036D9">
        <w:rPr>
          <w:rFonts w:ascii="Sylfaen" w:hAnsi="Sylfaen" w:cs="Sylfaen"/>
          <w:lang w:val="ka-GE"/>
        </w:rPr>
        <w:t>ავტოიმპორტიორებისთვის</w:t>
      </w:r>
      <w:proofErr w:type="spellEnd"/>
      <w:r w:rsidRPr="009036D9">
        <w:rPr>
          <w:rFonts w:ascii="Sylfaen" w:hAnsi="Sylfaen" w:cs="Sylfaen"/>
          <w:lang w:val="ka-GE"/>
        </w:rPr>
        <w:t xml:space="preserve"> </w:t>
      </w:r>
      <w:r w:rsidRPr="009036D9">
        <w:rPr>
          <w:lang w:val="ka-GE"/>
        </w:rPr>
        <w:t xml:space="preserve"> </w:t>
      </w:r>
      <w:r w:rsidRPr="009036D9">
        <w:rPr>
          <w:rFonts w:ascii="Sylfaen" w:hAnsi="Sylfaen" w:cs="Sylfaen"/>
          <w:lang w:val="ka-GE"/>
        </w:rPr>
        <w:t>განბაჟების ვადის გადაწევა;  სესხის რესტრუქტურიზაცია ყველა იურიდიულ პირ</w:t>
      </w:r>
      <w:r w:rsidR="005F2B18">
        <w:rPr>
          <w:rFonts w:ascii="Sylfaen" w:hAnsi="Sylfaen" w:cs="Sylfaen"/>
          <w:lang w:val="ka-GE"/>
        </w:rPr>
        <w:t>ი</w:t>
      </w:r>
      <w:r w:rsidRPr="009036D9">
        <w:rPr>
          <w:rFonts w:ascii="Sylfaen" w:hAnsi="Sylfaen" w:cs="Sylfaen"/>
          <w:lang w:val="ka-GE"/>
        </w:rPr>
        <w:t>ს</w:t>
      </w:r>
      <w:r w:rsidR="005F2B18">
        <w:rPr>
          <w:rFonts w:ascii="Sylfaen" w:hAnsi="Sylfaen" w:cs="Sylfaen"/>
          <w:lang w:val="ka-GE"/>
        </w:rPr>
        <w:t>თვის</w:t>
      </w:r>
      <w:r w:rsidRPr="009036D9">
        <w:rPr>
          <w:rFonts w:ascii="Sylfaen" w:hAnsi="Sylfaen" w:cs="Sylfaen"/>
          <w:lang w:val="ka-GE"/>
        </w:rPr>
        <w:t>;  სამშენებლო მასალების ფასის ზრდის დაზღვევა</w:t>
      </w:r>
      <w:r w:rsidR="009036D9">
        <w:rPr>
          <w:rFonts w:ascii="Sylfaen" w:hAnsi="Sylfaen" w:cs="Sylfaen"/>
          <w:lang w:val="ka-GE"/>
        </w:rPr>
        <w:t xml:space="preserve"> </w:t>
      </w:r>
      <w:r w:rsidR="009036D9" w:rsidRPr="0065135E">
        <w:rPr>
          <w:rFonts w:ascii="Sylfaen" w:hAnsi="Sylfaen" w:cs="Sylfaen"/>
          <w:b/>
          <w:color w:val="FF0000"/>
          <w:lang w:val="ka-GE"/>
        </w:rPr>
        <w:t>(ფინანსთა სამინისტრო; ეკონომიკის სამინისტრო)</w:t>
      </w:r>
    </w:p>
    <w:p w:rsidR="009036D9" w:rsidRPr="00435BDF" w:rsidRDefault="009036D9" w:rsidP="009036D9">
      <w:pPr>
        <w:ind w:left="4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ეტაპი </w:t>
      </w:r>
      <w:r>
        <w:rPr>
          <w:rFonts w:ascii="Sylfaen" w:hAnsi="Sylfaen" w:cs="Sylfaen"/>
        </w:rPr>
        <w:t>II</w:t>
      </w:r>
      <w:r>
        <w:rPr>
          <w:rFonts w:ascii="Sylfaen" w:hAnsi="Sylfaen" w:cs="Sylfaen"/>
          <w:lang w:val="ka-GE"/>
        </w:rPr>
        <w:t>:</w:t>
      </w:r>
      <w:r w:rsidR="00435BDF">
        <w:rPr>
          <w:rFonts w:ascii="Sylfaen" w:hAnsi="Sylfaen" w:cs="Sylfaen"/>
          <w:lang w:val="ka-GE"/>
        </w:rPr>
        <w:t xml:space="preserve"> </w:t>
      </w:r>
    </w:p>
    <w:p w:rsidR="009036D9" w:rsidRPr="00DF5354" w:rsidRDefault="009036D9" w:rsidP="00435BD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DF5354">
        <w:rPr>
          <w:rFonts w:ascii="Sylfaen" w:hAnsi="Sylfaen" w:cs="Sylfaen"/>
          <w:b/>
          <w:lang w:val="ka-GE"/>
        </w:rPr>
        <w:t>ზრუნვა</w:t>
      </w:r>
      <w:r w:rsidRPr="00DF5354">
        <w:rPr>
          <w:b/>
          <w:lang w:val="ka-GE"/>
        </w:rPr>
        <w:t xml:space="preserve"> </w:t>
      </w:r>
      <w:r w:rsidRPr="00DF5354">
        <w:rPr>
          <w:rFonts w:ascii="Sylfaen" w:hAnsi="Sylfaen" w:cs="Sylfaen"/>
          <w:b/>
          <w:lang w:val="ka-GE"/>
        </w:rPr>
        <w:t>მოქალაქეებზე</w:t>
      </w:r>
      <w:r w:rsidR="00DF5354" w:rsidRPr="00DF5354">
        <w:rPr>
          <w:rFonts w:ascii="Sylfaen" w:hAnsi="Sylfaen" w:cs="Sylfaen"/>
          <w:b/>
          <w:lang w:val="ka-GE"/>
        </w:rPr>
        <w:t>:</w:t>
      </w:r>
      <w:r w:rsidR="00DF5354" w:rsidRPr="00DF5354">
        <w:rPr>
          <w:rFonts w:ascii="Sylfaen" w:hAnsi="Sylfaen" w:cs="Sylfaen"/>
          <w:lang w:val="ka-GE"/>
        </w:rPr>
        <w:t xml:space="preserve"> </w:t>
      </w:r>
      <w:r w:rsidR="00435BDF" w:rsidRPr="00DF5354">
        <w:rPr>
          <w:rFonts w:ascii="Sylfaen" w:hAnsi="Sylfaen" w:cs="Sylfaen"/>
          <w:lang w:val="ka-GE"/>
        </w:rPr>
        <w:t>დაქირავებით დასაქმებული პირების დახმარება; არაფორმალურ სექტორში დასაქმებულების ან თვითდასაქმებულების დახმარება; დამატებით საშუალოდ 600-ლარიან დახმარების მიმღები პირები/ოჯახები; პენსიების ინდექსაციის წესის შემოღება; 70 წლის და მეტი ასაკის პენსიონერებისთვის 1 ივლისიდან პენსიის ზრდა</w:t>
      </w:r>
      <w:r w:rsidR="00DF5354">
        <w:rPr>
          <w:rFonts w:ascii="Sylfaen" w:hAnsi="Sylfaen" w:cs="Sylfaen"/>
          <w:lang w:val="ka-GE"/>
        </w:rPr>
        <w:t xml:space="preserve"> </w:t>
      </w:r>
      <w:r w:rsidR="00DF5354" w:rsidRPr="00DF5354">
        <w:rPr>
          <w:rFonts w:ascii="Sylfaen" w:hAnsi="Sylfaen" w:cs="Sylfaen"/>
          <w:b/>
          <w:color w:val="FF0000"/>
          <w:lang w:val="ka-GE"/>
        </w:rPr>
        <w:t>(ჯანდაცვის სამინისტრო</w:t>
      </w:r>
      <w:r w:rsidR="00DF5354">
        <w:rPr>
          <w:rFonts w:ascii="Sylfaen" w:hAnsi="Sylfaen" w:cs="Sylfaen"/>
          <w:b/>
          <w:color w:val="FF0000"/>
          <w:lang w:val="ka-GE"/>
        </w:rPr>
        <w:t xml:space="preserve">; </w:t>
      </w:r>
      <w:r w:rsidR="00DF5354" w:rsidRPr="00DF5354">
        <w:rPr>
          <w:rFonts w:ascii="Sylfaen" w:hAnsi="Sylfaen" w:cs="Sylfaen"/>
          <w:b/>
          <w:color w:val="FF0000"/>
          <w:lang w:val="ka-GE"/>
        </w:rPr>
        <w:t>ფინანსთა სამინისტრო;)</w:t>
      </w:r>
    </w:p>
    <w:p w:rsidR="00F3528B" w:rsidRPr="00DF5354" w:rsidRDefault="00DF5354" w:rsidP="00DF5354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ზრუნვა ბიზნესზე:</w:t>
      </w:r>
      <w:r>
        <w:rPr>
          <w:rFonts w:ascii="Sylfaen" w:hAnsi="Sylfaen" w:cs="Sylfaen"/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ყოველ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შენარჩუნებულ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სამუშაო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ადგილზე</w:t>
      </w:r>
      <w:r>
        <w:rPr>
          <w:rFonts w:ascii="Sylfaen" w:hAnsi="Sylfaen" w:cs="Sylfaen"/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სახელმწიფო</w:t>
      </w:r>
      <w:r w:rsidRPr="00DF5354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სუბსიდია; დღგ-ს ახალი მექანიზმი, </w:t>
      </w:r>
      <w:r w:rsidRPr="00DF5354">
        <w:rPr>
          <w:rFonts w:ascii="Sylfaen" w:hAnsi="Sylfaen" w:cs="Sylfaen"/>
          <w:lang w:val="ka-GE"/>
        </w:rPr>
        <w:t>კომერციულ ბანკებ</w:t>
      </w:r>
      <w:r>
        <w:rPr>
          <w:rFonts w:ascii="Sylfaen" w:hAnsi="Sylfaen" w:cs="Sylfaen"/>
          <w:lang w:val="ka-GE"/>
        </w:rPr>
        <w:t xml:space="preserve">ის დახმარება; </w:t>
      </w:r>
      <w:r w:rsidRPr="00DF5354">
        <w:rPr>
          <w:rFonts w:ascii="Sylfaen" w:hAnsi="Sylfaen" w:cs="Sylfaen"/>
          <w:lang w:val="ka-GE"/>
        </w:rPr>
        <w:t>ბიზნესის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მხარდაჭერისთვის</w:t>
      </w:r>
      <w:r w:rsidRPr="00DF535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გამოყოფილი 500 მილიონი ლარი </w:t>
      </w:r>
      <w:r w:rsidRPr="00DF5354">
        <w:rPr>
          <w:rFonts w:ascii="Sylfaen" w:hAnsi="Sylfaen" w:cs="Sylfaen"/>
          <w:lang w:val="ka-GE"/>
        </w:rPr>
        <w:t>დამატებით</w:t>
      </w:r>
      <w:r w:rsidRPr="00DF5354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(მათ, შორის </w:t>
      </w:r>
      <w:proofErr w:type="spellStart"/>
      <w:r>
        <w:rPr>
          <w:rFonts w:ascii="Sylfaen" w:hAnsi="Sylfaen" w:cs="Sylfaen"/>
        </w:rPr>
        <w:t>საკრედიტო</w:t>
      </w:r>
      <w:r>
        <w:t>-</w:t>
      </w:r>
      <w:r>
        <w:rPr>
          <w:rFonts w:ascii="Sylfaen" w:hAnsi="Sylfaen" w:cs="Sylfaen"/>
        </w:rPr>
        <w:t>საგარანტიო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სქემა</w:t>
      </w:r>
      <w:proofErr w:type="spellEnd"/>
      <w:r>
        <w:rPr>
          <w:rFonts w:ascii="Sylfaen" w:hAnsi="Sylfaen" w:cs="Sylfaen"/>
          <w:lang w:val="ka-GE"/>
        </w:rPr>
        <w:t xml:space="preserve">); </w:t>
      </w:r>
      <w:r w:rsidRPr="00DF5354">
        <w:rPr>
          <w:rFonts w:ascii="Sylfaen" w:hAnsi="Sylfaen" w:cs="Sylfaen"/>
          <w:lang w:val="ka-GE"/>
        </w:rPr>
        <w:t>სახელმწიფო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პროგრამა</w:t>
      </w:r>
      <w:r w:rsidRPr="00DF5354">
        <w:rPr>
          <w:lang w:val="ka-GE"/>
        </w:rPr>
        <w:t xml:space="preserve"> „</w:t>
      </w:r>
      <w:r w:rsidRPr="00DF5354">
        <w:rPr>
          <w:rFonts w:ascii="Sylfaen" w:hAnsi="Sylfaen" w:cs="Sylfaen"/>
          <w:lang w:val="ka-GE"/>
        </w:rPr>
        <w:t>აწარმოე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საქართველოში</w:t>
      </w:r>
      <w:r w:rsidRPr="00DF5354">
        <w:rPr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თანადაფინანსების</w:t>
      </w:r>
      <w:r w:rsidRPr="00DF5354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ახალი პირობები </w:t>
      </w:r>
      <w:r w:rsidRPr="00DF5354">
        <w:rPr>
          <w:rFonts w:ascii="Sylfaen" w:hAnsi="Sylfaen" w:cs="Sylfaen"/>
          <w:b/>
          <w:color w:val="FF0000"/>
          <w:lang w:val="ka-GE"/>
        </w:rPr>
        <w:t xml:space="preserve">(ეკონომიკის </w:t>
      </w:r>
      <w:proofErr w:type="spellStart"/>
      <w:r w:rsidRPr="00DF5354">
        <w:rPr>
          <w:rFonts w:ascii="Sylfaen" w:hAnsi="Sylfaen" w:cs="Sylfaen"/>
          <w:b/>
          <w:color w:val="FF0000"/>
          <w:lang w:val="ka-GE"/>
        </w:rPr>
        <w:t>სამინისტო</w:t>
      </w:r>
      <w:proofErr w:type="spellEnd"/>
      <w:r w:rsidRPr="00DF5354">
        <w:rPr>
          <w:rFonts w:ascii="Sylfaen" w:hAnsi="Sylfaen" w:cs="Sylfaen"/>
          <w:b/>
          <w:color w:val="FF0000"/>
          <w:lang w:val="ka-GE"/>
        </w:rPr>
        <w:t>; ფინანსთა სამინისტრო)</w:t>
      </w:r>
    </w:p>
    <w:p w:rsidR="00DF5354" w:rsidRPr="007A11B4" w:rsidRDefault="00DF5354" w:rsidP="00DF5354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ზრუნვა სოფლის მეურნეობაზე: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გრანტები</w:t>
      </w:r>
      <w:proofErr w:type="spellEnd"/>
      <w:r>
        <w:t xml:space="preserve"> 30 000 </w:t>
      </w:r>
      <w:proofErr w:type="spellStart"/>
      <w:r>
        <w:rPr>
          <w:rFonts w:ascii="Sylfaen" w:hAnsi="Sylfaen" w:cs="Sylfaen"/>
        </w:rPr>
        <w:t>ლარამდე</w:t>
      </w:r>
      <w:proofErr w:type="spellEnd"/>
      <w:r>
        <w:rPr>
          <w:rFonts w:ascii="Sylfaen" w:hAnsi="Sylfaen" w:cs="Sylfaen"/>
          <w:lang w:val="ka-GE"/>
        </w:rPr>
        <w:t xml:space="preserve">; </w:t>
      </w:r>
      <w:proofErr w:type="spellStart"/>
      <w:r>
        <w:rPr>
          <w:rFonts w:ascii="Sylfaen" w:hAnsi="Sylfaen" w:cs="Sylfaen"/>
        </w:rPr>
        <w:t>აგროკრედიტი</w:t>
      </w:r>
      <w:proofErr w:type="spellEnd"/>
      <w:r>
        <w:rPr>
          <w:rFonts w:ascii="Sylfaen" w:hAnsi="Sylfaen" w:cs="Sylfaen"/>
          <w:lang w:val="ka-GE"/>
        </w:rPr>
        <w:t xml:space="preserve">; </w:t>
      </w:r>
      <w:proofErr w:type="spellStart"/>
      <w:r>
        <w:rPr>
          <w:rFonts w:ascii="Sylfaen" w:hAnsi="Sylfaen" w:cs="Sylfaen"/>
        </w:rPr>
        <w:t>სამელიორაციო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rPr>
          <w:rFonts w:ascii="Sylfaen" w:hAnsi="Sylfaen" w:cs="Sylfaen"/>
          <w:lang w:val="ka-GE"/>
        </w:rPr>
        <w:t xml:space="preserve">; </w:t>
      </w:r>
      <w:r w:rsidRPr="00DF5354">
        <w:rPr>
          <w:rFonts w:ascii="Sylfaen" w:hAnsi="Sylfaen" w:cs="Sylfaen"/>
          <w:lang w:val="ka-GE"/>
        </w:rPr>
        <w:t>მიწის</w:t>
      </w:r>
      <w:r w:rsidRPr="00DF5354">
        <w:rPr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>სისტემური</w:t>
      </w:r>
      <w:r>
        <w:rPr>
          <w:rFonts w:ascii="Sylfaen" w:hAnsi="Sylfaen" w:cs="Sylfaen"/>
          <w:lang w:val="ka-GE"/>
        </w:rPr>
        <w:t xml:space="preserve"> </w:t>
      </w:r>
      <w:r w:rsidRPr="00DF5354">
        <w:rPr>
          <w:rFonts w:ascii="Sylfaen" w:hAnsi="Sylfaen" w:cs="Sylfaen"/>
          <w:lang w:val="ka-GE"/>
        </w:rPr>
        <w:t xml:space="preserve">რეგისტრაცია </w:t>
      </w:r>
      <w:r w:rsidRPr="00DF5354">
        <w:rPr>
          <w:rFonts w:ascii="Sylfaen" w:hAnsi="Sylfaen" w:cs="Sylfaen"/>
          <w:b/>
          <w:color w:val="FF0000"/>
          <w:lang w:val="ka-GE"/>
        </w:rPr>
        <w:t>(სოფლის მეურნეობის სამინისტრო)</w:t>
      </w:r>
    </w:p>
    <w:p w:rsidR="007A11B4" w:rsidRPr="00DF5354" w:rsidRDefault="007A11B4" w:rsidP="007A11B4">
      <w:pPr>
        <w:pStyle w:val="ListParagraph"/>
        <w:ind w:left="780"/>
        <w:jc w:val="both"/>
        <w:rPr>
          <w:lang w:val="ka-GE"/>
        </w:rPr>
      </w:pPr>
    </w:p>
    <w:p w:rsidR="007A11B4" w:rsidRPr="003974A2" w:rsidRDefault="007A11B4" w:rsidP="007A11B4">
      <w:pPr>
        <w:pStyle w:val="ListParagraph"/>
        <w:numPr>
          <w:ilvl w:val="0"/>
          <w:numId w:val="3"/>
        </w:numPr>
        <w:rPr>
          <w:rFonts w:ascii="Sylfaen" w:hAnsi="Sylfaen" w:cs="Sylfaen"/>
          <w:b/>
          <w:color w:val="0070C0"/>
          <w:sz w:val="28"/>
          <w:szCs w:val="28"/>
          <w:lang w:val="ka-GE"/>
        </w:rPr>
      </w:pPr>
      <w:r w:rsidRPr="003974A2">
        <w:rPr>
          <w:rFonts w:ascii="Sylfaen" w:hAnsi="Sylfaen" w:cs="Sylfaen"/>
          <w:b/>
          <w:color w:val="0070C0"/>
          <w:sz w:val="28"/>
          <w:szCs w:val="28"/>
          <w:lang w:val="ka-GE"/>
        </w:rPr>
        <w:t>შეზღუდვების მოხსნის და ეკონომიკის ამოქმედების გეგმა</w:t>
      </w:r>
      <w:r w:rsidR="003C32E9" w:rsidRPr="003974A2">
        <w:rPr>
          <w:rFonts w:ascii="Sylfaen" w:hAnsi="Sylfaen" w:cs="Sylfaen"/>
          <w:b/>
          <w:color w:val="0070C0"/>
          <w:sz w:val="28"/>
          <w:szCs w:val="28"/>
          <w:lang w:val="ka-GE"/>
        </w:rPr>
        <w:t xml:space="preserve"> </w:t>
      </w:r>
    </w:p>
    <w:p w:rsidR="007A11B4" w:rsidRPr="007A11B4" w:rsidRDefault="007A11B4" w:rsidP="007A11B4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7A11B4">
        <w:rPr>
          <w:rFonts w:ascii="Sylfaen" w:hAnsi="Sylfaen" w:cs="Sylfaen"/>
          <w:lang w:val="ka-GE"/>
        </w:rPr>
        <w:t>წინაპირობები და 6 ეტაპიანი მიდგომის დასაბუთება</w:t>
      </w:r>
      <w:r w:rsidR="003C32E9">
        <w:rPr>
          <w:rFonts w:ascii="Sylfaen" w:hAnsi="Sylfaen" w:cs="Sylfaen"/>
          <w:lang w:val="ka-GE"/>
        </w:rPr>
        <w:t xml:space="preserve"> </w:t>
      </w:r>
      <w:r w:rsidR="003C32E9" w:rsidRPr="003C32E9">
        <w:rPr>
          <w:rFonts w:ascii="Sylfaen" w:hAnsi="Sylfaen" w:cs="Sylfaen"/>
          <w:b/>
          <w:color w:val="FF0000"/>
          <w:lang w:val="ka-GE"/>
        </w:rPr>
        <w:t>(ეკონომიკის სამინისტრო)</w:t>
      </w:r>
    </w:p>
    <w:p w:rsidR="007A11B4" w:rsidRPr="007A11B4" w:rsidRDefault="007A11B4" w:rsidP="007A11B4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პოზიტიური</w:t>
      </w:r>
      <w:r w:rsidRPr="007A11B4">
        <w:rPr>
          <w:rFonts w:ascii="Sylfaen" w:hAnsi="Sylfaen" w:cs="Sylfaen"/>
          <w:lang w:val="ka-GE"/>
        </w:rPr>
        <w:t xml:space="preserve"> ტენდენციები</w:t>
      </w:r>
      <w:r>
        <w:rPr>
          <w:rFonts w:ascii="Sylfaen" w:hAnsi="Sylfaen" w:cs="Sylfaen"/>
          <w:lang w:val="ka-GE"/>
        </w:rPr>
        <w:t xml:space="preserve"> (ქვეყანა შეძლებს ეკონომიკური უარყოფითი გავლენის </w:t>
      </w:r>
      <w:proofErr w:type="spellStart"/>
      <w:r>
        <w:rPr>
          <w:rFonts w:ascii="Sylfaen" w:hAnsi="Sylfaen" w:cs="Sylfaen"/>
          <w:lang w:val="ka-GE"/>
        </w:rPr>
        <w:t>მიტიგაციას</w:t>
      </w:r>
      <w:proofErr w:type="spellEnd"/>
      <w:r>
        <w:rPr>
          <w:rFonts w:ascii="Sylfaen" w:hAnsi="Sylfaen" w:cs="Sylfaen"/>
          <w:lang w:val="ka-GE"/>
        </w:rPr>
        <w:t>)</w:t>
      </w:r>
      <w:r w:rsidR="004915FF">
        <w:rPr>
          <w:rFonts w:ascii="Sylfaen" w:hAnsi="Sylfaen" w:cs="Sylfaen"/>
          <w:lang w:val="ka-GE"/>
        </w:rPr>
        <w:t xml:space="preserve"> </w:t>
      </w:r>
      <w:r w:rsidR="004915FF" w:rsidRPr="003C32E9">
        <w:rPr>
          <w:rFonts w:ascii="Sylfaen" w:hAnsi="Sylfaen" w:cs="Sylfaen"/>
          <w:b/>
          <w:color w:val="FF0000"/>
          <w:lang w:val="ka-GE"/>
        </w:rPr>
        <w:t>(ეკონომიკის სამინისტრო</w:t>
      </w:r>
      <w:r w:rsidR="00E677F1">
        <w:rPr>
          <w:rFonts w:ascii="Sylfaen" w:hAnsi="Sylfaen" w:cs="Sylfaen"/>
          <w:b/>
          <w:color w:val="FF0000"/>
          <w:lang w:val="ka-GE"/>
        </w:rPr>
        <w:t>; ფინანსთა სამინისტრო</w:t>
      </w:r>
      <w:r w:rsidR="004915FF" w:rsidRPr="003C32E9">
        <w:rPr>
          <w:rFonts w:ascii="Sylfaen" w:hAnsi="Sylfaen" w:cs="Sylfaen"/>
          <w:b/>
          <w:color w:val="FF0000"/>
          <w:lang w:val="ka-GE"/>
        </w:rPr>
        <w:t>)</w:t>
      </w:r>
    </w:p>
    <w:p w:rsidR="00F3528B" w:rsidRPr="00F3528B" w:rsidRDefault="00F3528B">
      <w:pPr>
        <w:rPr>
          <w:rFonts w:ascii="Sylfaen" w:hAnsi="Sylfaen"/>
        </w:rPr>
      </w:pPr>
    </w:p>
    <w:sectPr w:rsidR="00F3528B" w:rsidRPr="00F3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Deja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4318"/>
    <w:multiLevelType w:val="hybridMultilevel"/>
    <w:tmpl w:val="20A004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F56"/>
    <w:multiLevelType w:val="hybridMultilevel"/>
    <w:tmpl w:val="E1DEAA66"/>
    <w:lvl w:ilvl="0" w:tplc="09A2F0F0">
      <w:start w:val="4"/>
      <w:numFmt w:val="bullet"/>
      <w:lvlText w:val="-"/>
      <w:lvlJc w:val="left"/>
      <w:pPr>
        <w:ind w:left="7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0D061B"/>
    <w:multiLevelType w:val="hybridMultilevel"/>
    <w:tmpl w:val="55E83986"/>
    <w:lvl w:ilvl="0" w:tplc="5CC2F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E7"/>
    <w:rsid w:val="0001537C"/>
    <w:rsid w:val="00024928"/>
    <w:rsid w:val="000568A8"/>
    <w:rsid w:val="001D23FF"/>
    <w:rsid w:val="0036344F"/>
    <w:rsid w:val="003974A2"/>
    <w:rsid w:val="003C32E9"/>
    <w:rsid w:val="00435BDF"/>
    <w:rsid w:val="004915FF"/>
    <w:rsid w:val="005F2B18"/>
    <w:rsid w:val="0065135E"/>
    <w:rsid w:val="007A11B4"/>
    <w:rsid w:val="0084423B"/>
    <w:rsid w:val="009036D9"/>
    <w:rsid w:val="00B33D09"/>
    <w:rsid w:val="00CA3B81"/>
    <w:rsid w:val="00CD36E7"/>
    <w:rsid w:val="00DF5354"/>
    <w:rsid w:val="00E677F1"/>
    <w:rsid w:val="00E74D60"/>
    <w:rsid w:val="00EA01BC"/>
    <w:rsid w:val="00EE6188"/>
    <w:rsid w:val="00F3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ED6870-5508-4AEA-98D3-E1397AD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28B"/>
    <w:pPr>
      <w:ind w:left="720"/>
      <w:contextualSpacing/>
    </w:pPr>
  </w:style>
  <w:style w:type="character" w:customStyle="1" w:styleId="A0">
    <w:name w:val="A0"/>
    <w:uiPriority w:val="99"/>
    <w:rsid w:val="00F3528B"/>
    <w:rPr>
      <w:rFonts w:cs="DejaVu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Ana Kvernadze</cp:lastModifiedBy>
  <cp:revision>20</cp:revision>
  <dcterms:created xsi:type="dcterms:W3CDTF">2020-04-27T10:42:00Z</dcterms:created>
  <dcterms:modified xsi:type="dcterms:W3CDTF">2020-04-27T12:55:00Z</dcterms:modified>
</cp:coreProperties>
</file>